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B6" w:rsidRDefault="008B52B6" w:rsidP="008B52B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gry</w:t>
      </w:r>
    </w:p>
    <w:p w:rsidR="008B52B6" w:rsidRDefault="008B52B6" w:rsidP="008B52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B52B6" w:rsidRDefault="008B52B6" w:rsidP="008B52B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Grę rozpoczyna ta osoba, której najszybciej uda się uzyskać sześć oczek na  kostce. Kolejny uczestnik wyznaczany jest zgodnie z kierunkiem wskazówek zegara. Zaczynamy od pola z napisem „START”. Rzucamy kostką, przesuwamy pionek o wskazaną na kostce liczbę oczek i dokańczamy zdanie widniejące na polu, na którym stanęliśmy.</w:t>
      </w:r>
    </w:p>
    <w:p w:rsidR="008B52B6" w:rsidRDefault="008B52B6" w:rsidP="008B52B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 toczy się do momentu, kiedy wszystkie pionki znajdą się na polu z napisem „META”.</w:t>
      </w:r>
    </w:p>
    <w:p w:rsidR="008B52B6" w:rsidRDefault="008B52B6" w:rsidP="008B52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B52B6" w:rsidRDefault="008B52B6" w:rsidP="008B52B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Pole 12 – Brawo! Udało Ci się znaleźć tajemnicze przejście, przejdź mostkiem na  </w:t>
      </w:r>
    </w:p>
    <w:p w:rsidR="008B52B6" w:rsidRDefault="008B52B6" w:rsidP="008B52B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pole 16.</w:t>
      </w:r>
    </w:p>
    <w:p w:rsidR="008B52B6" w:rsidRDefault="008B52B6" w:rsidP="008B52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B52B6" w:rsidRDefault="008B52B6" w:rsidP="008B52B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Pole 22 – A to niespodzianka! Posuwasz się o jedno pole do przodu.</w:t>
      </w:r>
    </w:p>
    <w:p w:rsidR="008B52B6" w:rsidRDefault="008B52B6" w:rsidP="008B52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B52B6" w:rsidRDefault="008B52B6" w:rsidP="008B52B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wybranych polach znajdują się „diamenty”. Osoba, która zdobędzie ich    najwięcej, po zakończonej grze wybiera dowolną zabawę, którą chciałaby zrealizować ze swoją rodziną w kolejnym dniu.</w:t>
      </w:r>
    </w:p>
    <w:p w:rsidR="008B52B6" w:rsidRDefault="008B52B6" w:rsidP="008B52B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trakcie gry, jako diamenty mogą Wam posłużyć np. koraliki, guziki itp. Możecie ustawić je na oznaczonych polach.</w:t>
      </w:r>
    </w:p>
    <w:p w:rsidR="008B52B6" w:rsidRDefault="008B52B6" w:rsidP="008B52B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ważną, a w zasadzie najważniejszą zasadą gry jest uważne słuchanie – nie śmiej się z czyjejś wypowiedzi, nie komentuj, nie przerywaj. Słuchaj tak, jak sam chciałbyś być słuchany.</w:t>
      </w:r>
    </w:p>
    <w:p w:rsidR="008B52B6" w:rsidRDefault="008B52B6" w:rsidP="008B52B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Rodzicu, jeśli zauważysz, że dziecko ma trudność z odpowiedzią na któreś z pytań, -pozwól rzucić mu jeszcze raz i odpowiedzieć na inne pytanie.</w:t>
      </w:r>
    </w:p>
    <w:p w:rsidR="008B52B6" w:rsidRDefault="008B52B6" w:rsidP="008B52B6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3378AAB" wp14:editId="54CF736C">
            <wp:simplePos x="0" y="0"/>
            <wp:positionH relativeFrom="column">
              <wp:posOffset>5407661</wp:posOffset>
            </wp:positionH>
            <wp:positionV relativeFrom="paragraph">
              <wp:posOffset>201926</wp:posOffset>
            </wp:positionV>
            <wp:extent cx="790571" cy="800100"/>
            <wp:effectExtent l="0" t="0" r="0" b="0"/>
            <wp:wrapNone/>
            <wp:docPr id="1" name="Obraz 3" descr="C:\Users\Nelson\Desktop\240_F_80867452_e4XWVmkwo2PZuIzEEWD65OpYN06HQiu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1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>Zasadę tę stosujemy tylko w przypadku, kiedy rodzic zauważy trudność (dziecko nie wie jakiej odpowiedzi udzielić) z odpowiedzią na konkretne pytanie.</w:t>
      </w:r>
    </w:p>
    <w:p w:rsidR="008B52B6" w:rsidRDefault="008B52B6" w:rsidP="008B52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B52B6" w:rsidRDefault="008B52B6" w:rsidP="008B52B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zakończonej grze zachęcam do WSPÓLNEGO zrealizowania „nagrody”, refleksji oraz rozmowy. Życzę udanej, rodzinnej zabawy !</w:t>
      </w:r>
    </w:p>
    <w:p w:rsidR="008B52B6" w:rsidRDefault="008B52B6" w:rsidP="008B52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B52B6" w:rsidRDefault="008B52B6" w:rsidP="008B52B6">
      <w:pPr>
        <w:pStyle w:val="Standard"/>
        <w:spacing w:before="280" w:after="28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2B6" w:rsidRDefault="008B52B6" w:rsidP="008B52B6">
      <w:pPr>
        <w:pStyle w:val="Standard"/>
        <w:spacing w:before="280" w:after="28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2B6" w:rsidRDefault="008B52B6" w:rsidP="008B52B6">
      <w:pPr>
        <w:pStyle w:val="Standard"/>
        <w:spacing w:before="280" w:after="28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2B6" w:rsidRDefault="008B52B6" w:rsidP="008B52B6">
      <w:pPr>
        <w:pStyle w:val="Standard"/>
        <w:spacing w:before="280" w:after="28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2B6" w:rsidRDefault="008B52B6" w:rsidP="008B52B6">
      <w:pPr>
        <w:pStyle w:val="Standard"/>
        <w:spacing w:before="280" w:after="28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2B6" w:rsidRDefault="008B52B6" w:rsidP="008B52B6">
      <w:pPr>
        <w:pStyle w:val="Standard"/>
        <w:spacing w:before="280" w:after="28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Już wiem!</w:t>
      </w:r>
    </w:p>
    <w:p w:rsidR="008B52B6" w:rsidRDefault="008B52B6" w:rsidP="008B52B6">
      <w:pPr>
        <w:pStyle w:val="Standard"/>
        <w:numPr>
          <w:ilvl w:val="0"/>
          <w:numId w:val="2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Nie mogę się doczekać…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Najbardziej w sobie lubię…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Moje ulubione danie to…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Nie lubię w sobie…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 tatą/synem/córką najbardziej lubię robić…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Moja ulubiona zabawka to…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Moja ulubiona bajka to…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 mamą/córką/synem najbardziej lubię robić…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Boję się, gdy…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Mój przyjaciel to…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Nie potrafię jeszcze…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Brawo! Udało Ci się znaleźć tajemne przejście – przejdź mostkiem na pole 16. Gratulacje!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Możesz zadać dowolne pytanie jednemu z graczy!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Jestem radosny gdy…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Marzę o…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Chciałbym się nauczyć…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Lubię myśleć o…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Złoszczę się gdy…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Gdybym mógł posiadać jakąś moc, byłoby to…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Martwię się gdy…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Jestem z siebie dumny gdy…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to niespodzianka! Na Twoim polu znajduje się prezent – posuwasz się o jedno pole do przodu! Gratulacje!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Najbezpieczniej się czuję, gdy…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Rodzina jest dla mnie…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Nie lubię jeść…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Mój ulubiony kolor to…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Moja ulubiona postać z bajki to…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mojej mamie/dziecku najbardziej lubię…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moim tacie/dziecku najbardziej lubię…</w:t>
      </w:r>
    </w:p>
    <w:p w:rsidR="008B52B6" w:rsidRDefault="008B52B6" w:rsidP="008B52B6">
      <w:pPr>
        <w:pStyle w:val="Standard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Kiedy jestem w domu to najbardziej lubię robić…</w:t>
      </w:r>
    </w:p>
    <w:p w:rsidR="008B52B6" w:rsidRDefault="008B52B6" w:rsidP="008B52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B52B6" w:rsidRDefault="008B52B6" w:rsidP="008B52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B52B6" w:rsidRDefault="008B52B6" w:rsidP="008B52B6">
      <w:pPr>
        <w:pStyle w:val="Standard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8B52B6" w:rsidRDefault="008B52B6" w:rsidP="008B52B6">
      <w:pPr>
        <w:pStyle w:val="Standard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8B52B6" w:rsidRDefault="008B52B6" w:rsidP="008B52B6">
      <w:pPr>
        <w:pStyle w:val="Standard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Opracowała: Aleksandra Mandla - psycholog</w:t>
      </w:r>
    </w:p>
    <w:p w:rsidR="00DD12B8" w:rsidRDefault="00DD12B8"/>
    <w:sectPr w:rsidR="00DD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79F1"/>
    <w:multiLevelType w:val="multilevel"/>
    <w:tmpl w:val="B3CE685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B6"/>
    <w:rsid w:val="008B52B6"/>
    <w:rsid w:val="00D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F9B5"/>
  <w15:chartTrackingRefBased/>
  <w15:docId w15:val="{BBA18E30-F84D-464C-9E72-CF0D31B3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2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8B52B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dcterms:created xsi:type="dcterms:W3CDTF">2021-02-11T10:35:00Z</dcterms:created>
  <dcterms:modified xsi:type="dcterms:W3CDTF">2021-02-11T10:36:00Z</dcterms:modified>
</cp:coreProperties>
</file>